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F4" w:rsidRDefault="00BD6EF4" w:rsidP="00AF4BD6">
      <w:pPr>
        <w:pStyle w:val="Title"/>
      </w:pPr>
      <w:r>
        <w:t>Biography</w:t>
      </w:r>
    </w:p>
    <w:p w:rsidR="007E4650" w:rsidRDefault="007E4650" w:rsidP="00AF4BD6">
      <w:pPr>
        <w:pStyle w:val="Title"/>
      </w:pPr>
    </w:p>
    <w:p w:rsidR="00A87E2E" w:rsidRDefault="00FB7315" w:rsidP="00AF4BD6">
      <w:pPr>
        <w:pStyle w:val="Title"/>
        <w:rPr>
          <w:sz w:val="28"/>
          <w:szCs w:val="28"/>
        </w:rPr>
      </w:pPr>
      <w:r>
        <w:rPr>
          <w:sz w:val="28"/>
          <w:szCs w:val="28"/>
        </w:rPr>
        <w:t>Van Zeck</w:t>
      </w:r>
    </w:p>
    <w:p w:rsidR="007E4650" w:rsidRPr="00743C9D" w:rsidRDefault="007E4650" w:rsidP="00AF4BD6">
      <w:pPr>
        <w:pStyle w:val="Title"/>
        <w:rPr>
          <w:sz w:val="28"/>
          <w:szCs w:val="28"/>
        </w:rPr>
      </w:pPr>
    </w:p>
    <w:p w:rsidR="00AF4BD6" w:rsidRPr="00005C1E" w:rsidRDefault="00AF4BD6" w:rsidP="00AF4BD6">
      <w:pPr>
        <w:pStyle w:val="Title"/>
      </w:pPr>
      <w:r w:rsidRPr="00005C1E">
        <w:t>Commissioner</w:t>
      </w:r>
    </w:p>
    <w:p w:rsidR="008648AA" w:rsidRDefault="008648AA" w:rsidP="00AF4BD6">
      <w:pPr>
        <w:pStyle w:val="Title"/>
      </w:pPr>
      <w:r>
        <w:t>U.S. Department of the Treasury</w:t>
      </w:r>
    </w:p>
    <w:p w:rsidR="00AF4BD6" w:rsidRPr="00005C1E" w:rsidRDefault="00AF4BD6" w:rsidP="00AF4BD6">
      <w:pPr>
        <w:pStyle w:val="Title"/>
      </w:pPr>
      <w:r w:rsidRPr="00005C1E">
        <w:t>Bureau of the Public Debt</w:t>
      </w:r>
    </w:p>
    <w:p w:rsidR="00AF4BD6" w:rsidRPr="00005C1E" w:rsidRDefault="00AF4BD6" w:rsidP="00AF4BD6">
      <w:pPr>
        <w:pStyle w:val="Title"/>
      </w:pPr>
    </w:p>
    <w:p w:rsidR="00986A07" w:rsidRPr="00005C1E" w:rsidRDefault="00986A07" w:rsidP="00AF4BD6">
      <w:pPr>
        <w:pStyle w:val="Title"/>
      </w:pPr>
    </w:p>
    <w:p w:rsidR="00AF4BD6" w:rsidRPr="00005C1E" w:rsidRDefault="00AF4BD6" w:rsidP="00AF4BD6">
      <w:pPr>
        <w:pStyle w:val="Title"/>
      </w:pPr>
    </w:p>
    <w:p w:rsidR="007E4650" w:rsidRDefault="002C6E01" w:rsidP="00152757">
      <w:pPr>
        <w:pStyle w:val="BodyText"/>
        <w:contextualSpacing/>
      </w:pPr>
      <w:r w:rsidRPr="00160AD4">
        <w:t>Van Zeck has served as the Commissioner of the Bureau of the Public Debt, U.S. Department of the Treasury, for the past 14 years</w:t>
      </w:r>
      <w:r w:rsidR="00612537">
        <w:t xml:space="preserve">, </w:t>
      </w:r>
      <w:r w:rsidRPr="00160AD4">
        <w:t xml:space="preserve">one of only seven </w:t>
      </w:r>
      <w:r w:rsidR="00B56702">
        <w:t xml:space="preserve">executives </w:t>
      </w:r>
      <w:r w:rsidR="00160AD4" w:rsidRPr="00160AD4">
        <w:t xml:space="preserve">to hold this title since the position was </w:t>
      </w:r>
      <w:r w:rsidR="00725C30">
        <w:t xml:space="preserve">first </w:t>
      </w:r>
      <w:r w:rsidR="00160AD4" w:rsidRPr="00160AD4">
        <w:t>created in 1919.</w:t>
      </w:r>
    </w:p>
    <w:p w:rsidR="007E4650" w:rsidRDefault="007E4650" w:rsidP="00152757">
      <w:pPr>
        <w:pStyle w:val="BodyText"/>
        <w:contextualSpacing/>
      </w:pPr>
    </w:p>
    <w:p w:rsidR="00E5314A" w:rsidRDefault="00764108" w:rsidP="00152757">
      <w:pPr>
        <w:pStyle w:val="BodyText"/>
        <w:ind w:right="-180"/>
        <w:contextualSpacing/>
      </w:pPr>
      <w:r>
        <w:t xml:space="preserve">His journey to the pinnacle </w:t>
      </w:r>
      <w:r w:rsidR="007E4650">
        <w:t xml:space="preserve">of </w:t>
      </w:r>
      <w:r w:rsidR="0008134F">
        <w:t xml:space="preserve">this </w:t>
      </w:r>
      <w:r>
        <w:t xml:space="preserve">organization began soon after graduating </w:t>
      </w:r>
      <w:r w:rsidR="00B23F52">
        <w:t xml:space="preserve">from </w:t>
      </w:r>
      <w:r>
        <w:t>West Virginia University in 1970</w:t>
      </w:r>
      <w:r w:rsidR="00160AD4">
        <w:t xml:space="preserve"> w</w:t>
      </w:r>
      <w:r w:rsidR="00B23F52">
        <w:t xml:space="preserve">ith a </w:t>
      </w:r>
      <w:r>
        <w:t>Bachelor of Science degree in Accounting and Business Administration</w:t>
      </w:r>
      <w:r w:rsidR="00160AD4">
        <w:t xml:space="preserve">.  In 1971, he </w:t>
      </w:r>
      <w:r>
        <w:t>began his federal service as an Auditor with the Bureau’s Internal Audit Staff.</w:t>
      </w:r>
      <w:r w:rsidR="007E4650">
        <w:t xml:space="preserve">  </w:t>
      </w:r>
      <w:r w:rsidR="00E5314A">
        <w:t xml:space="preserve">He rapidly advanced to a management position </w:t>
      </w:r>
      <w:r>
        <w:t>and then to the Senior Executive Service (SES) in 1983 as the Assistant Commissioner of the Office of Financing.</w:t>
      </w:r>
    </w:p>
    <w:p w:rsidR="00827FDB" w:rsidRPr="00827FDB" w:rsidRDefault="00827FDB" w:rsidP="00152757">
      <w:pPr>
        <w:pStyle w:val="BodyText"/>
        <w:contextualSpacing/>
        <w:rPr>
          <w:highlight w:val="yellow"/>
        </w:rPr>
      </w:pPr>
    </w:p>
    <w:p w:rsidR="00E94E62" w:rsidRDefault="00F83634" w:rsidP="00152757">
      <w:pPr>
        <w:pStyle w:val="BodyText"/>
        <w:contextualSpacing/>
      </w:pPr>
      <w:r w:rsidRPr="00160AD4">
        <w:t xml:space="preserve">In April 1987, Secretary of the Treasury, </w:t>
      </w:r>
      <w:r w:rsidR="00347599">
        <w:t>James A. Baker III</w:t>
      </w:r>
      <w:r w:rsidRPr="00160AD4">
        <w:t>, appointed Mr. Zeck as Deputy Commissioner of the Bureau of the Public Debt</w:t>
      </w:r>
      <w:r w:rsidR="007A5202">
        <w:t xml:space="preserve">.  Mr. Zeck served in that capacity until </w:t>
      </w:r>
      <w:r w:rsidR="00E94E62" w:rsidRPr="00160AD4">
        <w:t xml:space="preserve">February 1998, </w:t>
      </w:r>
      <w:r w:rsidR="00827FDB" w:rsidRPr="00160AD4">
        <w:t xml:space="preserve">when he was </w:t>
      </w:r>
      <w:r w:rsidR="00443834" w:rsidRPr="00160AD4">
        <w:t xml:space="preserve">appointed </w:t>
      </w:r>
      <w:r w:rsidR="00827FDB" w:rsidRPr="00160AD4">
        <w:t xml:space="preserve">by Secretary of the Treasury, Robert E. Rubin, </w:t>
      </w:r>
      <w:r w:rsidR="00EA4600" w:rsidRPr="00160AD4">
        <w:t xml:space="preserve">to the </w:t>
      </w:r>
      <w:r w:rsidR="00443834" w:rsidRPr="00160AD4">
        <w:t xml:space="preserve">position of Commissioner </w:t>
      </w:r>
      <w:r w:rsidR="00827FDB" w:rsidRPr="00160AD4">
        <w:t xml:space="preserve">of </w:t>
      </w:r>
      <w:r w:rsidR="003301BB">
        <w:t xml:space="preserve">the </w:t>
      </w:r>
      <w:r w:rsidR="00827FDB" w:rsidRPr="00160AD4">
        <w:t>Public Debt.</w:t>
      </w:r>
    </w:p>
    <w:p w:rsidR="00E94E62" w:rsidRDefault="00E94E62" w:rsidP="00152757">
      <w:pPr>
        <w:pStyle w:val="BodyText"/>
        <w:contextualSpacing/>
      </w:pPr>
    </w:p>
    <w:p w:rsidR="007C57CB" w:rsidRDefault="00443834" w:rsidP="00152757">
      <w:pPr>
        <w:pStyle w:val="BodyText"/>
        <w:contextualSpacing/>
      </w:pPr>
      <w:r w:rsidRPr="00160AD4">
        <w:t xml:space="preserve">As Commissioner, Mr. Zeck </w:t>
      </w:r>
      <w:r w:rsidR="007A5202">
        <w:t xml:space="preserve">is responsible for </w:t>
      </w:r>
      <w:r w:rsidRPr="00160AD4">
        <w:t>manag</w:t>
      </w:r>
      <w:r w:rsidR="007A5202">
        <w:t xml:space="preserve">ing the Bureau’s operations.  </w:t>
      </w:r>
      <w:r w:rsidR="00AF1227">
        <w:t xml:space="preserve">The Bureau conducts the sale of </w:t>
      </w:r>
      <w:r w:rsidRPr="00160AD4">
        <w:t xml:space="preserve">Treasury securities to finance the public debt, directs debt servicing activities nationwide, administers the regulations governing the government securities market, and accounts for </w:t>
      </w:r>
      <w:r w:rsidR="00612537">
        <w:t xml:space="preserve">the </w:t>
      </w:r>
      <w:r w:rsidRPr="00160AD4">
        <w:t>public debt principle and interest costs.</w:t>
      </w:r>
      <w:r w:rsidR="007C57CB" w:rsidRPr="00160AD4">
        <w:t xml:space="preserve">  The debt financing operations are performed directly by the Bureau and by Federal Reserve Banks acting as fiscal agents of the Treasury.  Public Debt also provides reimbursable administrative, financial management and information technology services to other federal agencies through its Office of Administrative Services.</w:t>
      </w:r>
    </w:p>
    <w:p w:rsidR="00E94E62" w:rsidRDefault="00E94E62" w:rsidP="00152757">
      <w:pPr>
        <w:pStyle w:val="BodyText"/>
        <w:contextualSpacing/>
      </w:pPr>
    </w:p>
    <w:p w:rsidR="00C54AC2" w:rsidRPr="00160AD4" w:rsidRDefault="00827FDB" w:rsidP="00152757">
      <w:pPr>
        <w:pStyle w:val="BodyText"/>
        <w:contextualSpacing/>
      </w:pPr>
      <w:r w:rsidRPr="00160AD4">
        <w:t xml:space="preserve">With a career spanning </w:t>
      </w:r>
      <w:r w:rsidR="00BB34E0">
        <w:t xml:space="preserve">more than </w:t>
      </w:r>
      <w:r w:rsidR="008563DC" w:rsidRPr="00160AD4">
        <w:t>four decades</w:t>
      </w:r>
      <w:r w:rsidRPr="00160AD4">
        <w:t>, Mr. Zeck</w:t>
      </w:r>
      <w:r w:rsidR="008563DC" w:rsidRPr="00160AD4">
        <w:t xml:space="preserve">’s longstanding federal service has been recognized with </w:t>
      </w:r>
      <w:r w:rsidRPr="00160AD4">
        <w:t xml:space="preserve">numerous </w:t>
      </w:r>
      <w:r w:rsidR="00CB1D99" w:rsidRPr="00160AD4">
        <w:t xml:space="preserve">accolades, </w:t>
      </w:r>
      <w:r w:rsidRPr="00160AD4">
        <w:t xml:space="preserve">including Meritorious Presidential Rank Awards </w:t>
      </w:r>
      <w:r w:rsidR="008563DC" w:rsidRPr="00160AD4">
        <w:t>in 1</w:t>
      </w:r>
      <w:r w:rsidRPr="00160AD4">
        <w:t>988 and 1993</w:t>
      </w:r>
      <w:r w:rsidR="008563DC" w:rsidRPr="00160AD4">
        <w:t xml:space="preserve">.  In 1998, he was awarded the </w:t>
      </w:r>
      <w:r w:rsidR="00787442" w:rsidRPr="00160AD4">
        <w:t xml:space="preserve">Presidential Distinguished Executive Award, the nation’s top honor for </w:t>
      </w:r>
      <w:r w:rsidR="00724DCD">
        <w:t>Senior Executive members</w:t>
      </w:r>
      <w:r w:rsidR="00787442" w:rsidRPr="00160AD4">
        <w:t>.</w:t>
      </w:r>
    </w:p>
    <w:p w:rsidR="00C54AC2" w:rsidRPr="00160AD4" w:rsidRDefault="00C54AC2" w:rsidP="00152757">
      <w:pPr>
        <w:pStyle w:val="BodyText"/>
        <w:contextualSpacing/>
      </w:pPr>
    </w:p>
    <w:p w:rsidR="00152757" w:rsidRPr="00152757" w:rsidRDefault="000D61ED" w:rsidP="002F0388">
      <w:pPr>
        <w:pStyle w:val="BodyText"/>
        <w:contextualSpacing/>
      </w:pPr>
      <w:r w:rsidRPr="00160AD4">
        <w:t xml:space="preserve">Mr. </w:t>
      </w:r>
      <w:r w:rsidR="00CC4F18" w:rsidRPr="00160AD4">
        <w:t xml:space="preserve">Zeck </w:t>
      </w:r>
      <w:r w:rsidRPr="00160AD4">
        <w:t xml:space="preserve">consistently demonstrates a strong leadership style which is evident in the efficiency of </w:t>
      </w:r>
      <w:r w:rsidR="00CC4F18" w:rsidRPr="00160AD4">
        <w:t>the Bureau of the Public Debt.</w:t>
      </w:r>
      <w:r w:rsidRPr="00160AD4">
        <w:t xml:space="preserve">  The breadth of programs and projects undertaken by </w:t>
      </w:r>
      <w:r w:rsidR="00CC4F18" w:rsidRPr="00160AD4">
        <w:t>the Bureau</w:t>
      </w:r>
      <w:r w:rsidR="00BB34E0">
        <w:t xml:space="preserve"> </w:t>
      </w:r>
      <w:r w:rsidR="00CC4F18" w:rsidRPr="00160AD4">
        <w:t xml:space="preserve">require a leader </w:t>
      </w:r>
      <w:r w:rsidR="00347599">
        <w:t>who</w:t>
      </w:r>
      <w:r w:rsidR="00736FE7">
        <w:t xml:space="preserve"> </w:t>
      </w:r>
      <w:r w:rsidR="00CB1D99" w:rsidRPr="00160AD4">
        <w:t xml:space="preserve">has </w:t>
      </w:r>
      <w:r w:rsidRPr="00160AD4">
        <w:t>a strong understanding of his organization and can clearly communica</w:t>
      </w:r>
      <w:r w:rsidR="00217AEC" w:rsidRPr="00160AD4">
        <w:t xml:space="preserve">te his vision to the employees </w:t>
      </w:r>
      <w:r w:rsidRPr="00160AD4">
        <w:t>he oversees</w:t>
      </w:r>
      <w:r w:rsidR="00CB1D99" w:rsidRPr="00160AD4">
        <w:t>.</w:t>
      </w:r>
      <w:r w:rsidR="00F67C3B">
        <w:t xml:space="preserve">  </w:t>
      </w:r>
      <w:r w:rsidR="00DA43C9">
        <w:t>Mr. Zeck is a</w:t>
      </w:r>
      <w:r w:rsidR="00F67C3B">
        <w:t>n</w:t>
      </w:r>
      <w:r w:rsidR="00DA43C9">
        <w:t xml:space="preserve"> </w:t>
      </w:r>
      <w:r w:rsidR="00F67C3B">
        <w:t xml:space="preserve">innovative </w:t>
      </w:r>
      <w:r w:rsidR="00DA43C9">
        <w:t>leader who reflects the strengths and enduring characteristics of a</w:t>
      </w:r>
      <w:r w:rsidR="00F67C3B">
        <w:t xml:space="preserve"> </w:t>
      </w:r>
      <w:r w:rsidR="00DA43C9">
        <w:t xml:space="preserve">federal executive </w:t>
      </w:r>
      <w:r w:rsidR="007B3191">
        <w:t>ready to meet the difficult challenges of today’s economy and business world.</w:t>
      </w:r>
    </w:p>
    <w:sectPr w:rsidR="00152757" w:rsidRPr="00152757" w:rsidSect="009864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92" w:rsidRDefault="00FC3D92" w:rsidP="00152757">
      <w:r>
        <w:separator/>
      </w:r>
    </w:p>
  </w:endnote>
  <w:endnote w:type="continuationSeparator" w:id="1">
    <w:p w:rsidR="00FC3D92" w:rsidRDefault="00FC3D92" w:rsidP="0015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92" w:rsidRDefault="00FC3D92" w:rsidP="00152757">
      <w:r>
        <w:separator/>
      </w:r>
    </w:p>
  </w:footnote>
  <w:footnote w:type="continuationSeparator" w:id="1">
    <w:p w:rsidR="00FC3D92" w:rsidRDefault="00FC3D92" w:rsidP="00152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55C"/>
    <w:multiLevelType w:val="hybridMultilevel"/>
    <w:tmpl w:val="63AC2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F7A99"/>
    <w:multiLevelType w:val="hybridMultilevel"/>
    <w:tmpl w:val="47E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5817"/>
    <w:multiLevelType w:val="hybridMultilevel"/>
    <w:tmpl w:val="78C6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D1336"/>
    <w:multiLevelType w:val="hybridMultilevel"/>
    <w:tmpl w:val="A56822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06004"/>
    <w:multiLevelType w:val="multilevel"/>
    <w:tmpl w:val="975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42E8D"/>
    <w:multiLevelType w:val="hybridMultilevel"/>
    <w:tmpl w:val="4C80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BB31CC"/>
    <w:rsid w:val="00004F6B"/>
    <w:rsid w:val="00005C1E"/>
    <w:rsid w:val="0004535D"/>
    <w:rsid w:val="00077E9F"/>
    <w:rsid w:val="0008134F"/>
    <w:rsid w:val="00081FC5"/>
    <w:rsid w:val="00087624"/>
    <w:rsid w:val="000A162B"/>
    <w:rsid w:val="000A3124"/>
    <w:rsid w:val="000A474E"/>
    <w:rsid w:val="000D61ED"/>
    <w:rsid w:val="000D72A4"/>
    <w:rsid w:val="00100C5A"/>
    <w:rsid w:val="0010615D"/>
    <w:rsid w:val="00106317"/>
    <w:rsid w:val="00113FC9"/>
    <w:rsid w:val="00124E80"/>
    <w:rsid w:val="00132DAD"/>
    <w:rsid w:val="00135DCC"/>
    <w:rsid w:val="00152757"/>
    <w:rsid w:val="0015558E"/>
    <w:rsid w:val="00160AD4"/>
    <w:rsid w:val="00166E83"/>
    <w:rsid w:val="00186FF6"/>
    <w:rsid w:val="0019554A"/>
    <w:rsid w:val="001C73EE"/>
    <w:rsid w:val="001D0772"/>
    <w:rsid w:val="001E2EC6"/>
    <w:rsid w:val="00210194"/>
    <w:rsid w:val="0021343C"/>
    <w:rsid w:val="00215C01"/>
    <w:rsid w:val="00217AEC"/>
    <w:rsid w:val="00222AED"/>
    <w:rsid w:val="00230F66"/>
    <w:rsid w:val="00234F63"/>
    <w:rsid w:val="00256E17"/>
    <w:rsid w:val="0028186F"/>
    <w:rsid w:val="00284439"/>
    <w:rsid w:val="002C6E01"/>
    <w:rsid w:val="002E38B1"/>
    <w:rsid w:val="002F0388"/>
    <w:rsid w:val="002F0D13"/>
    <w:rsid w:val="00317844"/>
    <w:rsid w:val="003301BB"/>
    <w:rsid w:val="003342C0"/>
    <w:rsid w:val="003470DD"/>
    <w:rsid w:val="00347599"/>
    <w:rsid w:val="00367B7D"/>
    <w:rsid w:val="00372FAC"/>
    <w:rsid w:val="0039295B"/>
    <w:rsid w:val="003949E1"/>
    <w:rsid w:val="003B3BC6"/>
    <w:rsid w:val="003C4821"/>
    <w:rsid w:val="003D0293"/>
    <w:rsid w:val="003D2043"/>
    <w:rsid w:val="003D7096"/>
    <w:rsid w:val="003E1585"/>
    <w:rsid w:val="003E6691"/>
    <w:rsid w:val="00411247"/>
    <w:rsid w:val="004166AC"/>
    <w:rsid w:val="00432F3A"/>
    <w:rsid w:val="004344C2"/>
    <w:rsid w:val="00436D4A"/>
    <w:rsid w:val="00442238"/>
    <w:rsid w:val="00443834"/>
    <w:rsid w:val="00447962"/>
    <w:rsid w:val="00457B46"/>
    <w:rsid w:val="0046075E"/>
    <w:rsid w:val="00462774"/>
    <w:rsid w:val="004644F1"/>
    <w:rsid w:val="0048446C"/>
    <w:rsid w:val="00496003"/>
    <w:rsid w:val="004D13D2"/>
    <w:rsid w:val="004D454D"/>
    <w:rsid w:val="004F4E3F"/>
    <w:rsid w:val="004F7E64"/>
    <w:rsid w:val="0051067E"/>
    <w:rsid w:val="005234B5"/>
    <w:rsid w:val="0055087D"/>
    <w:rsid w:val="00581D4F"/>
    <w:rsid w:val="005C2E72"/>
    <w:rsid w:val="005C66E2"/>
    <w:rsid w:val="005C78F4"/>
    <w:rsid w:val="005D4C11"/>
    <w:rsid w:val="00607D3F"/>
    <w:rsid w:val="0061156B"/>
    <w:rsid w:val="00612537"/>
    <w:rsid w:val="00630F82"/>
    <w:rsid w:val="00664B33"/>
    <w:rsid w:val="00670857"/>
    <w:rsid w:val="006918B0"/>
    <w:rsid w:val="006B594D"/>
    <w:rsid w:val="006D4B87"/>
    <w:rsid w:val="00713E7C"/>
    <w:rsid w:val="00724DCD"/>
    <w:rsid w:val="00725C30"/>
    <w:rsid w:val="007303E4"/>
    <w:rsid w:val="00736FE7"/>
    <w:rsid w:val="00740158"/>
    <w:rsid w:val="00743C9D"/>
    <w:rsid w:val="00764108"/>
    <w:rsid w:val="00787442"/>
    <w:rsid w:val="00796E7E"/>
    <w:rsid w:val="007A3485"/>
    <w:rsid w:val="007A5202"/>
    <w:rsid w:val="007A7EC7"/>
    <w:rsid w:val="007B3191"/>
    <w:rsid w:val="007B47EA"/>
    <w:rsid w:val="007C57CB"/>
    <w:rsid w:val="007D4303"/>
    <w:rsid w:val="007E4650"/>
    <w:rsid w:val="007F714A"/>
    <w:rsid w:val="0080395A"/>
    <w:rsid w:val="00804B37"/>
    <w:rsid w:val="00827FDB"/>
    <w:rsid w:val="008356FE"/>
    <w:rsid w:val="008514C7"/>
    <w:rsid w:val="008563DC"/>
    <w:rsid w:val="008648AA"/>
    <w:rsid w:val="0087597C"/>
    <w:rsid w:val="00880042"/>
    <w:rsid w:val="008A22AF"/>
    <w:rsid w:val="008A5104"/>
    <w:rsid w:val="008C2D8C"/>
    <w:rsid w:val="008D733C"/>
    <w:rsid w:val="008E0FD3"/>
    <w:rsid w:val="008F02CD"/>
    <w:rsid w:val="00926D18"/>
    <w:rsid w:val="00943EA1"/>
    <w:rsid w:val="009864C1"/>
    <w:rsid w:val="00986A07"/>
    <w:rsid w:val="009A175B"/>
    <w:rsid w:val="009B3CA0"/>
    <w:rsid w:val="00A14C33"/>
    <w:rsid w:val="00A34E2F"/>
    <w:rsid w:val="00A40C90"/>
    <w:rsid w:val="00A44425"/>
    <w:rsid w:val="00A4779D"/>
    <w:rsid w:val="00A55973"/>
    <w:rsid w:val="00A87E2E"/>
    <w:rsid w:val="00A950F0"/>
    <w:rsid w:val="00A971EB"/>
    <w:rsid w:val="00AB0704"/>
    <w:rsid w:val="00AD3583"/>
    <w:rsid w:val="00AD371F"/>
    <w:rsid w:val="00AE5AA0"/>
    <w:rsid w:val="00AF1227"/>
    <w:rsid w:val="00AF1FE4"/>
    <w:rsid w:val="00AF4BD6"/>
    <w:rsid w:val="00AF6E18"/>
    <w:rsid w:val="00B05605"/>
    <w:rsid w:val="00B23F52"/>
    <w:rsid w:val="00B260DA"/>
    <w:rsid w:val="00B37F98"/>
    <w:rsid w:val="00B54609"/>
    <w:rsid w:val="00B56702"/>
    <w:rsid w:val="00B603E3"/>
    <w:rsid w:val="00B7751E"/>
    <w:rsid w:val="00B855B8"/>
    <w:rsid w:val="00B91CAD"/>
    <w:rsid w:val="00BB26C2"/>
    <w:rsid w:val="00BB31B2"/>
    <w:rsid w:val="00BB31CC"/>
    <w:rsid w:val="00BB34E0"/>
    <w:rsid w:val="00BC41C4"/>
    <w:rsid w:val="00BD6EF4"/>
    <w:rsid w:val="00C271E2"/>
    <w:rsid w:val="00C3503B"/>
    <w:rsid w:val="00C54AC2"/>
    <w:rsid w:val="00C6001A"/>
    <w:rsid w:val="00C62F26"/>
    <w:rsid w:val="00C708A6"/>
    <w:rsid w:val="00C73BEC"/>
    <w:rsid w:val="00C7467E"/>
    <w:rsid w:val="00CB1D99"/>
    <w:rsid w:val="00CC4F18"/>
    <w:rsid w:val="00CE345A"/>
    <w:rsid w:val="00CE725D"/>
    <w:rsid w:val="00D15297"/>
    <w:rsid w:val="00D15DF9"/>
    <w:rsid w:val="00D200F2"/>
    <w:rsid w:val="00D60E43"/>
    <w:rsid w:val="00D74916"/>
    <w:rsid w:val="00D9681D"/>
    <w:rsid w:val="00DA43C9"/>
    <w:rsid w:val="00DC5FF5"/>
    <w:rsid w:val="00E03E50"/>
    <w:rsid w:val="00E12C70"/>
    <w:rsid w:val="00E14124"/>
    <w:rsid w:val="00E20173"/>
    <w:rsid w:val="00E52B59"/>
    <w:rsid w:val="00E5314A"/>
    <w:rsid w:val="00E638A9"/>
    <w:rsid w:val="00E64D8A"/>
    <w:rsid w:val="00E676C0"/>
    <w:rsid w:val="00E73439"/>
    <w:rsid w:val="00E8513C"/>
    <w:rsid w:val="00E90D34"/>
    <w:rsid w:val="00E94E62"/>
    <w:rsid w:val="00EA4600"/>
    <w:rsid w:val="00EA5085"/>
    <w:rsid w:val="00EE4DE0"/>
    <w:rsid w:val="00F055B0"/>
    <w:rsid w:val="00F127FD"/>
    <w:rsid w:val="00F2312A"/>
    <w:rsid w:val="00F40C46"/>
    <w:rsid w:val="00F53CBE"/>
    <w:rsid w:val="00F57B2F"/>
    <w:rsid w:val="00F67C3B"/>
    <w:rsid w:val="00F81D36"/>
    <w:rsid w:val="00F8220E"/>
    <w:rsid w:val="00F83634"/>
    <w:rsid w:val="00F84905"/>
    <w:rsid w:val="00F95404"/>
    <w:rsid w:val="00FB0A38"/>
    <w:rsid w:val="00FB7315"/>
    <w:rsid w:val="00FC2E6D"/>
    <w:rsid w:val="00FC3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94"/>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0194"/>
    <w:pPr>
      <w:jc w:val="center"/>
    </w:pPr>
    <w:rPr>
      <w:b/>
      <w:bCs/>
    </w:rPr>
  </w:style>
  <w:style w:type="paragraph" w:styleId="BodyText">
    <w:name w:val="Body Text"/>
    <w:basedOn w:val="Normal"/>
    <w:link w:val="BodyTextChar"/>
    <w:semiHidden/>
    <w:rsid w:val="00210194"/>
    <w:pPr>
      <w:jc w:val="left"/>
    </w:pPr>
  </w:style>
  <w:style w:type="paragraph" w:styleId="Revision">
    <w:name w:val="Revision"/>
    <w:hidden/>
    <w:uiPriority w:val="99"/>
    <w:semiHidden/>
    <w:rsid w:val="00DC5FF5"/>
    <w:rPr>
      <w:sz w:val="24"/>
      <w:szCs w:val="24"/>
    </w:rPr>
  </w:style>
  <w:style w:type="paragraph" w:styleId="BalloonText">
    <w:name w:val="Balloon Text"/>
    <w:basedOn w:val="Normal"/>
    <w:link w:val="BalloonTextChar"/>
    <w:uiPriority w:val="99"/>
    <w:semiHidden/>
    <w:unhideWhenUsed/>
    <w:rsid w:val="00DC5FF5"/>
    <w:rPr>
      <w:rFonts w:ascii="Tahoma" w:hAnsi="Tahoma"/>
      <w:sz w:val="16"/>
      <w:szCs w:val="16"/>
    </w:rPr>
  </w:style>
  <w:style w:type="character" w:customStyle="1" w:styleId="BalloonTextChar">
    <w:name w:val="Balloon Text Char"/>
    <w:link w:val="BalloonText"/>
    <w:uiPriority w:val="99"/>
    <w:semiHidden/>
    <w:rsid w:val="00DC5FF5"/>
    <w:rPr>
      <w:rFonts w:ascii="Tahoma" w:hAnsi="Tahoma" w:cs="Tahoma"/>
      <w:sz w:val="16"/>
      <w:szCs w:val="16"/>
    </w:rPr>
  </w:style>
  <w:style w:type="character" w:customStyle="1" w:styleId="BodyTextChar">
    <w:name w:val="Body Text Char"/>
    <w:link w:val="BodyText"/>
    <w:semiHidden/>
    <w:rsid w:val="002C6E01"/>
    <w:rPr>
      <w:sz w:val="24"/>
      <w:szCs w:val="24"/>
    </w:rPr>
  </w:style>
  <w:style w:type="character" w:styleId="CommentReference">
    <w:name w:val="annotation reference"/>
    <w:uiPriority w:val="99"/>
    <w:semiHidden/>
    <w:unhideWhenUsed/>
    <w:rsid w:val="00670857"/>
    <w:rPr>
      <w:sz w:val="16"/>
      <w:szCs w:val="16"/>
    </w:rPr>
  </w:style>
  <w:style w:type="paragraph" w:styleId="CommentText">
    <w:name w:val="annotation text"/>
    <w:basedOn w:val="Normal"/>
    <w:link w:val="CommentTextChar"/>
    <w:uiPriority w:val="99"/>
    <w:semiHidden/>
    <w:unhideWhenUsed/>
    <w:rsid w:val="00670857"/>
    <w:rPr>
      <w:sz w:val="20"/>
      <w:szCs w:val="20"/>
    </w:rPr>
  </w:style>
  <w:style w:type="character" w:customStyle="1" w:styleId="CommentTextChar">
    <w:name w:val="Comment Text Char"/>
    <w:basedOn w:val="DefaultParagraphFont"/>
    <w:link w:val="CommentText"/>
    <w:uiPriority w:val="99"/>
    <w:semiHidden/>
    <w:rsid w:val="00670857"/>
  </w:style>
  <w:style w:type="paragraph" w:styleId="CommentSubject">
    <w:name w:val="annotation subject"/>
    <w:basedOn w:val="CommentText"/>
    <w:next w:val="CommentText"/>
    <w:link w:val="CommentSubjectChar"/>
    <w:uiPriority w:val="99"/>
    <w:semiHidden/>
    <w:unhideWhenUsed/>
    <w:rsid w:val="00670857"/>
    <w:rPr>
      <w:b/>
      <w:bCs/>
    </w:rPr>
  </w:style>
  <w:style w:type="character" w:customStyle="1" w:styleId="CommentSubjectChar">
    <w:name w:val="Comment Subject Char"/>
    <w:link w:val="CommentSubject"/>
    <w:uiPriority w:val="99"/>
    <w:semiHidden/>
    <w:rsid w:val="00670857"/>
    <w:rPr>
      <w:b/>
      <w:bCs/>
    </w:rPr>
  </w:style>
  <w:style w:type="paragraph" w:styleId="Header">
    <w:name w:val="header"/>
    <w:basedOn w:val="Normal"/>
    <w:link w:val="HeaderChar"/>
    <w:uiPriority w:val="99"/>
    <w:semiHidden/>
    <w:unhideWhenUsed/>
    <w:rsid w:val="00152757"/>
    <w:pPr>
      <w:tabs>
        <w:tab w:val="center" w:pos="4680"/>
        <w:tab w:val="right" w:pos="9360"/>
      </w:tabs>
    </w:pPr>
  </w:style>
  <w:style w:type="character" w:customStyle="1" w:styleId="HeaderChar">
    <w:name w:val="Header Char"/>
    <w:basedOn w:val="DefaultParagraphFont"/>
    <w:link w:val="Header"/>
    <w:uiPriority w:val="99"/>
    <w:semiHidden/>
    <w:rsid w:val="00152757"/>
    <w:rPr>
      <w:sz w:val="24"/>
      <w:szCs w:val="24"/>
    </w:rPr>
  </w:style>
  <w:style w:type="paragraph" w:styleId="Footer">
    <w:name w:val="footer"/>
    <w:basedOn w:val="Normal"/>
    <w:link w:val="FooterChar"/>
    <w:uiPriority w:val="99"/>
    <w:unhideWhenUsed/>
    <w:rsid w:val="00152757"/>
    <w:pPr>
      <w:tabs>
        <w:tab w:val="center" w:pos="4680"/>
        <w:tab w:val="right" w:pos="9360"/>
      </w:tabs>
    </w:pPr>
  </w:style>
  <w:style w:type="character" w:customStyle="1" w:styleId="FooterChar">
    <w:name w:val="Footer Char"/>
    <w:basedOn w:val="DefaultParagraphFont"/>
    <w:link w:val="Footer"/>
    <w:uiPriority w:val="99"/>
    <w:rsid w:val="00152757"/>
    <w:rPr>
      <w:sz w:val="24"/>
      <w:szCs w:val="24"/>
    </w:rPr>
  </w:style>
</w:styles>
</file>

<file path=word/webSettings.xml><?xml version="1.0" encoding="utf-8"?>
<w:webSettings xmlns:r="http://schemas.openxmlformats.org/officeDocument/2006/relationships" xmlns:w="http://schemas.openxmlformats.org/wordprocessingml/2006/main">
  <w:divs>
    <w:div w:id="870612727">
      <w:bodyDiv w:val="1"/>
      <w:marLeft w:val="414"/>
      <w:marRight w:val="414"/>
      <w:marTop w:val="155"/>
      <w:marBottom w:val="155"/>
      <w:divBdr>
        <w:top w:val="none" w:sz="0" w:space="0" w:color="auto"/>
        <w:left w:val="none" w:sz="0" w:space="0" w:color="auto"/>
        <w:bottom w:val="none" w:sz="0" w:space="0" w:color="auto"/>
        <w:right w:val="none" w:sz="0" w:space="0" w:color="auto"/>
      </w:divBdr>
      <w:divsChild>
        <w:div w:id="2035571770">
          <w:marLeft w:val="0"/>
          <w:marRight w:val="0"/>
          <w:marTop w:val="0"/>
          <w:marBottom w:val="0"/>
          <w:divBdr>
            <w:top w:val="single" w:sz="4" w:space="0" w:color="CBCBCB"/>
            <w:left w:val="single" w:sz="4" w:space="0" w:color="CBCBCB"/>
            <w:bottom w:val="single" w:sz="8" w:space="0" w:color="7F7F7F"/>
            <w:right w:val="single" w:sz="4" w:space="0" w:color="7F7F7F"/>
          </w:divBdr>
          <w:divsChild>
            <w:div w:id="513036994">
              <w:marLeft w:val="1772"/>
              <w:marRight w:val="0"/>
              <w:marTop w:val="0"/>
              <w:marBottom w:val="0"/>
              <w:divBdr>
                <w:top w:val="none" w:sz="0" w:space="0" w:color="auto"/>
                <w:left w:val="dashed" w:sz="4" w:space="5" w:color="D0D0BF"/>
                <w:bottom w:val="none" w:sz="0" w:space="0" w:color="auto"/>
                <w:right w:val="dashed" w:sz="4" w:space="5" w:color="D0D0BF"/>
              </w:divBdr>
              <w:divsChild>
                <w:div w:id="1266966172">
                  <w:marLeft w:val="52"/>
                  <w:marRight w:val="52"/>
                  <w:marTop w:val="0"/>
                  <w:marBottom w:val="0"/>
                  <w:divBdr>
                    <w:top w:val="none" w:sz="0" w:space="0" w:color="auto"/>
                    <w:left w:val="dashed" w:sz="4" w:space="5" w:color="D0D0BF"/>
                    <w:bottom w:val="none" w:sz="0" w:space="0" w:color="auto"/>
                    <w:right w:val="dashed" w:sz="4" w:space="5" w:color="D0D0B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Fred - Biography </vt:lpstr>
    </vt:vector>
  </TitlesOfParts>
  <Company>Bureau of the Public Debt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 - Biography</dc:title>
  <dc:creator>BPD</dc:creator>
  <cp:lastModifiedBy>sneal</cp:lastModifiedBy>
  <cp:revision>2</cp:revision>
  <cp:lastPrinted>2012-03-23T21:11:00Z</cp:lastPrinted>
  <dcterms:created xsi:type="dcterms:W3CDTF">2012-04-04T15:13:00Z</dcterms:created>
  <dcterms:modified xsi:type="dcterms:W3CDTF">2012-04-04T15:13:00Z</dcterms:modified>
</cp:coreProperties>
</file>